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8" w:rsidRPr="00E63B98" w:rsidRDefault="00E63B98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 wp14:anchorId="76F0AA96" wp14:editId="09CD3ECC">
            <wp:simplePos x="0" y="0"/>
            <wp:positionH relativeFrom="column">
              <wp:posOffset>-1091565</wp:posOffset>
            </wp:positionH>
            <wp:positionV relativeFrom="paragraph">
              <wp:posOffset>-1324610</wp:posOffset>
            </wp:positionV>
            <wp:extent cx="7579995" cy="10690860"/>
            <wp:effectExtent l="19050" t="0" r="1905" b="0"/>
            <wp:wrapNone/>
            <wp:docPr id="2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43E">
        <w:rPr>
          <w:rFonts w:ascii="Arial" w:hAnsi="Arial"/>
        </w:rPr>
        <w:t xml:space="preserve"> </w:t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</w:t>
      </w:r>
      <w:r w:rsidR="00A80610">
        <w:rPr>
          <w:lang w:val="sv-SE"/>
        </w:rPr>
        <w:t>5</w:t>
      </w:r>
      <w:r w:rsidRPr="00E63B98">
        <w:rPr>
          <w:lang w:val="sv-SE"/>
        </w:rPr>
        <w:t xml:space="preserve"> VERSION </w:t>
      </w:r>
      <w:r w:rsidR="004E3368">
        <w:rPr>
          <w:lang w:val="sv-SE"/>
        </w:rPr>
        <w:t>2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4006CC">
        <w:rPr>
          <w:lang w:val="sv-SE"/>
        </w:rPr>
        <w:t>I</w:t>
      </w:r>
    </w:p>
    <w:p w:rsidR="004E3368" w:rsidRPr="00821C0B" w:rsidRDefault="00E63B98" w:rsidP="004E3368">
      <w:pPr>
        <w:pStyle w:val="Uppgift"/>
      </w:pPr>
      <w:r>
        <w:rPr>
          <w:rStyle w:val="Uppgiftssiffra"/>
        </w:rPr>
        <w:t xml:space="preserve">  1</w:t>
      </w:r>
      <w:r>
        <w:rPr>
          <w:rStyle w:val="Uppgiftssiffra"/>
        </w:rPr>
        <w:tab/>
      </w:r>
      <w:r w:rsidR="004E3368" w:rsidRPr="00821C0B">
        <w:t xml:space="preserve">Hur många sexor får du ungefär om du kastar en </w:t>
      </w:r>
      <w:r w:rsidR="004E3368">
        <w:t xml:space="preserve">vanlig </w:t>
      </w:r>
      <w:r w:rsidR="004E3368" w:rsidRPr="00821C0B">
        <w:t>tärning 300 ggr?</w:t>
      </w:r>
      <w:r w:rsidR="004E3368">
        <w:tab/>
        <w:t>B</w:t>
      </w:r>
    </w:p>
    <w:p w:rsidR="004E3368" w:rsidRDefault="004E3368" w:rsidP="004E3368">
      <w:pPr>
        <w:pStyle w:val="Uppgiftluftver"/>
      </w:pPr>
      <w:r>
        <w:rPr>
          <w:rStyle w:val="Uppgiftssiffra"/>
        </w:rPr>
        <w:t xml:space="preserve">  2</w:t>
      </w:r>
      <w:r>
        <w:rPr>
          <w:rStyle w:val="Uppgiftssiffra"/>
        </w:rPr>
        <w:tab/>
      </w:r>
      <w:proofErr w:type="gramStart"/>
      <w:r>
        <w:t>Yusuf  kastade</w:t>
      </w:r>
      <w:proofErr w:type="gramEnd"/>
      <w:r>
        <w:t xml:space="preserve"> 20 pilar mot en tavla. Diagrammet visar resultatet.</w:t>
      </w:r>
    </w:p>
    <w:p w:rsidR="004E3368" w:rsidRDefault="004E3368" w:rsidP="004E3368">
      <w:pPr>
        <w:pStyle w:val="Uppgift"/>
      </w:pPr>
      <w:r>
        <w:tab/>
        <w:t>a)  Vilket är typvärdet?</w:t>
      </w:r>
      <w:r>
        <w:tab/>
      </w:r>
      <w:r w:rsidR="006C66D2">
        <w:tab/>
      </w:r>
      <w:r w:rsidR="006C66D2">
        <w:tab/>
      </w:r>
      <w:r>
        <w:t>B</w:t>
      </w:r>
    </w:p>
    <w:p w:rsidR="004E3368" w:rsidRDefault="004E3368" w:rsidP="004E3368">
      <w:pPr>
        <w:pStyle w:val="Uppgift"/>
      </w:pPr>
      <w:r>
        <w:tab/>
        <w:t>b)  Vilken är medianen?</w:t>
      </w:r>
      <w:r>
        <w:tab/>
      </w:r>
      <w:r w:rsidR="006C66D2">
        <w:tab/>
      </w:r>
      <w:r w:rsidR="006C66D2">
        <w:tab/>
      </w:r>
      <w:r>
        <w:t>B  M</w:t>
      </w:r>
    </w:p>
    <w:p w:rsidR="004E3368" w:rsidRDefault="004E3368" w:rsidP="004E3368">
      <w:pPr>
        <w:pStyle w:val="Uppgift"/>
      </w:pPr>
      <w:r>
        <w:tab/>
        <w:t>c)  Vilken är variationsbredden?</w:t>
      </w:r>
      <w:r w:rsidR="006C66D2">
        <w:tab/>
      </w:r>
      <w:r>
        <w:tab/>
        <w:t>B</w:t>
      </w:r>
    </w:p>
    <w:p w:rsidR="004E3368" w:rsidRDefault="004E3368" w:rsidP="004E3368">
      <w:pPr>
        <w:pStyle w:val="Uppgiftluftver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  <w:noProof/>
        </w:rPr>
        <w:drawing>
          <wp:inline distT="0" distB="0" distL="0" distR="0" wp14:anchorId="21EEC6CB" wp14:editId="604D1370">
            <wp:extent cx="3878580" cy="1257300"/>
            <wp:effectExtent l="0" t="0" r="7620" b="0"/>
            <wp:docPr id="15" name="Bildobjekt 5" descr="lhy_Rep 3b-03 (kop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y_Rep 3b-03 (kopia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68" w:rsidRDefault="004E3368" w:rsidP="004E3368">
      <w:pPr>
        <w:pStyle w:val="Uppgiftluftver"/>
      </w:pPr>
      <w:r>
        <w:rPr>
          <w:rStyle w:val="Uppgiftssiffra"/>
        </w:rPr>
        <w:t xml:space="preserve">  </w:t>
      </w:r>
      <w:r>
        <w:rPr>
          <w:rStyle w:val="Uppgiftssiffra"/>
          <w:b/>
        </w:rPr>
        <w:t>3</w:t>
      </w:r>
      <w:r>
        <w:rPr>
          <w:rStyle w:val="Uppgiftssiffra"/>
        </w:rPr>
        <w:tab/>
      </w:r>
      <w:r>
        <w:t>På hur många sätt kan en kö ordnas, om kön består av</w:t>
      </w:r>
      <w:r>
        <w:tab/>
        <w:t>M</w:t>
      </w:r>
    </w:p>
    <w:p w:rsidR="004E3368" w:rsidRDefault="004E3368" w:rsidP="006C66D2">
      <w:pPr>
        <w:pStyle w:val="Uppgift"/>
      </w:pPr>
      <w:r>
        <w:tab/>
        <w:t>a)  3 personer</w:t>
      </w:r>
    </w:p>
    <w:p w:rsidR="004E3368" w:rsidRDefault="004E3368" w:rsidP="006C66D2">
      <w:pPr>
        <w:pStyle w:val="Uppgift"/>
      </w:pPr>
      <w:r>
        <w:tab/>
        <w:t>b)  4 personer</w:t>
      </w:r>
    </w:p>
    <w:p w:rsidR="004E3368" w:rsidRDefault="004E3368" w:rsidP="006C66D2">
      <w:pPr>
        <w:pStyle w:val="Uppgift"/>
      </w:pPr>
      <w:r>
        <w:tab/>
        <w:t>c)  5 personer</w:t>
      </w:r>
    </w:p>
    <w:p w:rsidR="004E3368" w:rsidRDefault="004E3368" w:rsidP="004E3368">
      <w:pPr>
        <w:pStyle w:val="Uppgiftluftver"/>
      </w:pPr>
      <w:r>
        <w:rPr>
          <w:rStyle w:val="Uppgiftssiffra"/>
        </w:rPr>
        <w:t xml:space="preserve">  </w:t>
      </w:r>
      <w:r>
        <w:rPr>
          <w:rStyle w:val="Uppgiftssiffra"/>
          <w:b/>
        </w:rPr>
        <w:t>4</w:t>
      </w:r>
      <w:r>
        <w:rPr>
          <w:rStyle w:val="Uppgiftssiffra"/>
        </w:rPr>
        <w:tab/>
      </w:r>
      <w:r>
        <w:t>”</w:t>
      </w:r>
      <w:r w:rsidR="004006CC">
        <w:t>Jag håller med dig till 110 %!</w:t>
      </w:r>
      <w:r>
        <w:t>”</w:t>
      </w:r>
    </w:p>
    <w:p w:rsidR="004E3368" w:rsidRDefault="004E3368" w:rsidP="006C66D2">
      <w:pPr>
        <w:pStyle w:val="Uppgift"/>
      </w:pPr>
      <w:r>
        <w:tab/>
        <w:t>Vad säger du om det påståendet?</w:t>
      </w:r>
      <w:r w:rsidR="006C66D2">
        <w:tab/>
      </w:r>
      <w:r>
        <w:tab/>
      </w:r>
      <w:proofErr w:type="gramStart"/>
      <w:r>
        <w:t>B  R</w:t>
      </w:r>
      <w:proofErr w:type="gramEnd"/>
    </w:p>
    <w:p w:rsidR="004E3368" w:rsidRPr="00F86DFF" w:rsidRDefault="004E3368" w:rsidP="004E3368">
      <w:pPr>
        <w:pStyle w:val="Uppgiftluftver"/>
      </w:pPr>
      <w:r>
        <w:rPr>
          <w:rStyle w:val="Uppgiftssiffra"/>
        </w:rPr>
        <w:t xml:space="preserve">  </w:t>
      </w:r>
      <w:r>
        <w:rPr>
          <w:rStyle w:val="Uppgiftssiffra"/>
          <w:b/>
        </w:rPr>
        <w:t>5</w:t>
      </w:r>
      <w:r>
        <w:rPr>
          <w:rStyle w:val="Uppgiftssiffra"/>
        </w:rPr>
        <w:tab/>
      </w:r>
      <w:r w:rsidRPr="00F86DFF">
        <w:t>Ett lotteri har 150 lotter, men bara en vinstlott. Tora köper 30 lotter</w:t>
      </w:r>
      <w:r w:rsidR="00E22987">
        <w:t>.</w:t>
      </w:r>
      <w:r w:rsidR="006C66D2">
        <w:br/>
      </w:r>
      <w:r w:rsidRPr="00F86DFF">
        <w:t>Hur stor är sannolikheten uttryckt i procent att hon vinner?</w:t>
      </w:r>
      <w:r>
        <w:tab/>
        <w:t>M</w:t>
      </w:r>
    </w:p>
    <w:p w:rsidR="004E3368" w:rsidRPr="006C66D2" w:rsidRDefault="004E3368" w:rsidP="006C66D2">
      <w:pPr>
        <w:pStyle w:val="Uppgiftluftver"/>
      </w:pPr>
      <w:r w:rsidRPr="006C66D2">
        <w:rPr>
          <w:rStyle w:val="Uppgiftssiffra"/>
          <w:rFonts w:ascii="Arial" w:hAnsi="Arial"/>
          <w:sz w:val="22"/>
        </w:rPr>
        <w:t xml:space="preserve"> </w:t>
      </w:r>
      <w:r w:rsidRPr="006C66D2">
        <w:rPr>
          <w:rStyle w:val="Uppgiftssiffra"/>
        </w:rPr>
        <w:t xml:space="preserve"> 6</w:t>
      </w:r>
      <w:r w:rsidRPr="006C66D2">
        <w:rPr>
          <w:szCs w:val="20"/>
        </w:rPr>
        <w:tab/>
      </w:r>
      <w:r w:rsidRPr="006C66D2">
        <w:t xml:space="preserve">Under en vecka föll det 175 mm regn i Tomelilla. Hur många millimeter </w:t>
      </w:r>
      <w:r w:rsidR="006C66D2" w:rsidRPr="006C66D2">
        <w:br/>
      </w:r>
      <w:r w:rsidRPr="006C66D2">
        <w:t>regnade det i genomsnitt per dygn den veckan?</w:t>
      </w:r>
      <w:r w:rsidR="006C66D2" w:rsidRPr="006C66D2">
        <w:tab/>
      </w:r>
      <w:r w:rsidRPr="006C66D2">
        <w:tab/>
      </w:r>
      <w:proofErr w:type="gramStart"/>
      <w:r w:rsidRPr="006C66D2">
        <w:t>B  M</w:t>
      </w:r>
      <w:proofErr w:type="gramEnd"/>
    </w:p>
    <w:p w:rsidR="004E3368" w:rsidRPr="00F86DFF" w:rsidRDefault="004E3368" w:rsidP="006C66D2">
      <w:pPr>
        <w:pStyle w:val="Uppgiftluftver"/>
        <w:rPr>
          <w:szCs w:val="20"/>
        </w:rPr>
      </w:pPr>
      <w:r>
        <w:rPr>
          <w:rStyle w:val="Uppgiftssiffra"/>
        </w:rPr>
        <w:t xml:space="preserve">  </w:t>
      </w:r>
      <w:r>
        <w:rPr>
          <w:rStyle w:val="Uppgiftssiffra"/>
          <w:b/>
        </w:rPr>
        <w:t>7</w:t>
      </w:r>
      <w:r w:rsidRPr="00F86DFF">
        <w:rPr>
          <w:rFonts w:ascii="Arial Black" w:hAnsi="Arial Black"/>
          <w:sz w:val="20"/>
          <w:szCs w:val="20"/>
        </w:rPr>
        <w:tab/>
      </w:r>
      <w:r>
        <w:t>Förklara skillnaden mellan frekvens och relativ frekvens.</w:t>
      </w:r>
      <w:r>
        <w:tab/>
      </w:r>
      <w:proofErr w:type="gramStart"/>
      <w:r>
        <w:t>B  R</w:t>
      </w:r>
      <w:proofErr w:type="gramEnd"/>
    </w:p>
    <w:p w:rsidR="00BC3D6B" w:rsidRPr="006820A0" w:rsidRDefault="00BC3D6B" w:rsidP="004E3368">
      <w:pPr>
        <w:pStyle w:val="Uppgiftluftver"/>
        <w:rPr>
          <w:rFonts w:ascii="Arial" w:hAnsi="Arial" w:cs="Calibri"/>
          <w:b/>
          <w:bCs/>
          <w:kern w:val="2"/>
          <w:lang w:eastAsia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7EFAAA6" wp14:editId="1072588E">
            <wp:simplePos x="0" y="0"/>
            <wp:positionH relativeFrom="column">
              <wp:posOffset>-1099185</wp:posOffset>
            </wp:positionH>
            <wp:positionV relativeFrom="paragraph">
              <wp:posOffset>3677920</wp:posOffset>
            </wp:positionV>
            <wp:extent cx="7585710" cy="10690860"/>
            <wp:effectExtent l="19050" t="0" r="0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20A0">
        <w:br w:type="page"/>
      </w:r>
    </w:p>
    <w:p w:rsidR="00E63B98" w:rsidRPr="00E2312C" w:rsidRDefault="00BC3D6B" w:rsidP="00BC3D6B">
      <w:pPr>
        <w:pStyle w:val="FormatmallRubrik114pt"/>
        <w:rPr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1" locked="0" layoutInCell="1" allowOverlap="1" wp14:anchorId="0DBC068C" wp14:editId="0153DCDD">
            <wp:simplePos x="0" y="0"/>
            <wp:positionH relativeFrom="column">
              <wp:posOffset>-1091565</wp:posOffset>
            </wp:positionH>
            <wp:positionV relativeFrom="paragraph">
              <wp:posOffset>-1324610</wp:posOffset>
            </wp:positionV>
            <wp:extent cx="7585710" cy="10690860"/>
            <wp:effectExtent l="19050" t="0" r="0" b="0"/>
            <wp:wrapNone/>
            <wp:docPr id="7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t>Del II</w:t>
      </w:r>
    </w:p>
    <w:p w:rsidR="004E3368" w:rsidRDefault="00E63B98" w:rsidP="004E3368">
      <w:pPr>
        <w:pStyle w:val="Uppgiftluftver"/>
        <w:rPr>
          <w:rStyle w:val="Uppgiftssiffra"/>
        </w:rPr>
      </w:pPr>
      <w:r>
        <w:rPr>
          <w:rStyle w:val="Uppgiftssiffra"/>
        </w:rPr>
        <w:t xml:space="preserve">  8</w:t>
      </w:r>
      <w:r w:rsidRPr="00821C0B">
        <w:tab/>
      </w:r>
      <w:r w:rsidR="004E3368">
        <w:t>Titta tillbaka på diagrammet till uppgift</w:t>
      </w:r>
      <w:r w:rsidR="00470247">
        <w:t xml:space="preserve"> 2</w:t>
      </w:r>
      <w:r w:rsidR="004E3368">
        <w:t xml:space="preserve">. Beräkna medelvärdet. </w:t>
      </w:r>
      <w:r w:rsidR="004E3368">
        <w:tab/>
      </w:r>
      <w:proofErr w:type="gramStart"/>
      <w:r w:rsidR="004E3368">
        <w:t>B  M</w:t>
      </w:r>
      <w:proofErr w:type="gramEnd"/>
      <w:r w:rsidR="004E3368">
        <w:t xml:space="preserve">  K</w:t>
      </w:r>
    </w:p>
    <w:p w:rsidR="004E3368" w:rsidRDefault="004E3368" w:rsidP="006C1BA2">
      <w:pPr>
        <w:pStyle w:val="Uppgiftluftver"/>
      </w:pPr>
      <w:r>
        <w:rPr>
          <w:rStyle w:val="Uppgiftssiffra"/>
        </w:rPr>
        <w:t xml:space="preserve">  9</w:t>
      </w:r>
      <w:r>
        <w:rPr>
          <w:rStyle w:val="Uppgiftssiffra"/>
        </w:rPr>
        <w:tab/>
      </w:r>
      <w:r>
        <w:t xml:space="preserve">Du tar först en kula ur påse </w:t>
      </w:r>
      <w:r w:rsidRPr="00B31FE5">
        <w:t>A</w:t>
      </w:r>
      <w:r>
        <w:t xml:space="preserve"> och sen en ur påse </w:t>
      </w:r>
      <w:r w:rsidRPr="00B31FE5">
        <w:t>B</w:t>
      </w:r>
      <w:r>
        <w:t xml:space="preserve">. Hur stor är sannolikheten </w:t>
      </w:r>
      <w:r w:rsidR="006C66D2">
        <w:br/>
      </w:r>
      <w:r>
        <w:t>att</w:t>
      </w:r>
      <w:r w:rsidR="006C66D2">
        <w:t xml:space="preserve"> </w:t>
      </w:r>
      <w:r>
        <w:t xml:space="preserve">en </w:t>
      </w:r>
      <w:r w:rsidR="00F30436">
        <w:t xml:space="preserve">kula </w:t>
      </w:r>
      <w:r>
        <w:t>är vit och en är svart? Svara i procentform.</w:t>
      </w:r>
      <w:r w:rsidR="006C66D2">
        <w:tab/>
      </w:r>
      <w:proofErr w:type="gramStart"/>
      <w:r>
        <w:t>B  M</w:t>
      </w:r>
      <w:proofErr w:type="gramEnd"/>
      <w:r>
        <w:t xml:space="preserve">  K</w:t>
      </w:r>
    </w:p>
    <w:p w:rsidR="004E3368" w:rsidRDefault="004A4629" w:rsidP="006C66D2">
      <w:pPr>
        <w:spacing w:before="100" w:beforeAutospacing="1" w:after="100" w:afterAutospacing="1"/>
        <w:ind w:firstLine="567"/>
        <w:outlineLvl w:val="0"/>
        <w:rPr>
          <w:rFonts w:ascii="Arial" w:eastAsia="Arial Unicode MS" w:hAnsi="Arial" w:cs="Arial Unicode MS"/>
          <w:b/>
          <w:bCs/>
          <w:kern w:val="36"/>
        </w:rPr>
      </w:pPr>
      <w:r>
        <w:rPr>
          <w:rFonts w:ascii="Arial" w:eastAsia="Arial Unicode MS" w:hAnsi="Arial" w:cs="Arial Unicode MS"/>
          <w:b/>
          <w:bCs/>
          <w:noProof/>
          <w:kern w:val="36"/>
        </w:rPr>
        <w:drawing>
          <wp:inline distT="0" distB="0" distL="0" distR="0" wp14:anchorId="094CC003" wp14:editId="606EEFA2">
            <wp:extent cx="1508125" cy="1035050"/>
            <wp:effectExtent l="19050" t="0" r="0" b="0"/>
            <wp:docPr id="4" name="Bildobjekt 3" descr="Ö 5 ver 2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5 ver 2_9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68" w:rsidRDefault="004E3368" w:rsidP="004E3368">
      <w:pPr>
        <w:pStyle w:val="Uppgiftluftver"/>
      </w:pPr>
      <w:r>
        <w:rPr>
          <w:rStyle w:val="Uppgiftssiffra"/>
        </w:rPr>
        <w:t>10</w:t>
      </w:r>
      <w:r>
        <w:rPr>
          <w:rStyle w:val="Uppgiftssiffra"/>
        </w:rPr>
        <w:tab/>
      </w:r>
      <w:r>
        <w:t>Under en tipspromenad med 10 frågor fick deltagarna följande antal rätt:</w:t>
      </w:r>
    </w:p>
    <w:p w:rsidR="004E3368" w:rsidRDefault="004E3368" w:rsidP="004E3368">
      <w:pPr>
        <w:pStyle w:val="Uppgiftluftver"/>
      </w:pPr>
      <w:r>
        <w:rPr>
          <w:rStyle w:val="Uppgiftssiffra"/>
        </w:rPr>
        <w:tab/>
      </w:r>
      <w:r>
        <w:rPr>
          <w:rStyle w:val="Uppgiftssiffra"/>
          <w:noProof/>
        </w:rPr>
        <w:drawing>
          <wp:inline distT="0" distB="0" distL="0" distR="0" wp14:anchorId="1AEBF634" wp14:editId="6950EAAD">
            <wp:extent cx="1546860" cy="1082040"/>
            <wp:effectExtent l="0" t="0" r="0" b="3810"/>
            <wp:docPr id="17" name="Bildobjekt 2" descr="lhy_Rep 3b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hy_Rep 3b-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68" w:rsidRDefault="004E3368" w:rsidP="004E3368">
      <w:pPr>
        <w:pStyle w:val="Uppgiftluftver"/>
      </w:pPr>
      <w:r>
        <w:rPr>
          <w:rStyle w:val="Uppgiftssiffra"/>
        </w:rPr>
        <w:tab/>
      </w:r>
      <w:r>
        <w:t xml:space="preserve">Presentera resultatet i en frekvenstabell och sedan i ett stolpdiagram med </w:t>
      </w:r>
      <w:r w:rsidR="002412BC">
        <w:br/>
      </w:r>
      <w:r>
        <w:t xml:space="preserve">den relativa frekvensen längs </w:t>
      </w:r>
      <w:r w:rsidRPr="00662E02">
        <w:rPr>
          <w:i/>
        </w:rPr>
        <w:t>y</w:t>
      </w:r>
      <w:r>
        <w:t>-axeln.</w:t>
      </w:r>
      <w:r w:rsidR="006C66D2">
        <w:tab/>
      </w:r>
      <w:r>
        <w:tab/>
      </w:r>
      <w:proofErr w:type="gramStart"/>
      <w:r>
        <w:t>B  M</w:t>
      </w:r>
      <w:proofErr w:type="gramEnd"/>
      <w:r>
        <w:t xml:space="preserve">  K</w:t>
      </w:r>
    </w:p>
    <w:p w:rsidR="004E3368" w:rsidRDefault="002412BC" w:rsidP="002412BC">
      <w:pPr>
        <w:pStyle w:val="Uppgiftluftv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047DB1E" wp14:editId="3FADF9CC">
            <wp:simplePos x="0" y="0"/>
            <wp:positionH relativeFrom="column">
              <wp:posOffset>3392805</wp:posOffset>
            </wp:positionH>
            <wp:positionV relativeFrom="paragraph">
              <wp:posOffset>143510</wp:posOffset>
            </wp:positionV>
            <wp:extent cx="1256030" cy="1256030"/>
            <wp:effectExtent l="0" t="0" r="0" b="0"/>
            <wp:wrapNone/>
            <wp:docPr id="18" name="Bildobjekt 1" descr="lhy_Rep 3b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hy_Rep 3b-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368">
        <w:rPr>
          <w:rStyle w:val="Uppgiftssiffra"/>
        </w:rPr>
        <w:t>11</w:t>
      </w:r>
      <w:r w:rsidR="004E3368" w:rsidRPr="00821C0B">
        <w:tab/>
      </w:r>
      <w:r w:rsidR="004E3368">
        <w:t xml:space="preserve">Ett lyckohjul ser ut som bilden visar. Jonas har </w:t>
      </w:r>
      <w:r>
        <w:br/>
        <w:t xml:space="preserve">i </w:t>
      </w:r>
      <w:r w:rsidR="004E3368">
        <w:t xml:space="preserve">en tävling fått som vinst att snurra på hjulet </w:t>
      </w:r>
      <w:r>
        <w:br/>
      </w:r>
      <w:r w:rsidR="004E3368">
        <w:t xml:space="preserve">två gånger. De belopp som hjulet stannar på </w:t>
      </w:r>
      <w:r>
        <w:br/>
      </w:r>
      <w:r w:rsidR="004E3368">
        <w:t>vinner Jonas. Hur stor är sannolikheten att han</w:t>
      </w:r>
    </w:p>
    <w:p w:rsidR="004E3368" w:rsidRPr="006C66D2" w:rsidRDefault="004E3368" w:rsidP="006C66D2">
      <w:pPr>
        <w:pStyle w:val="Uppgift"/>
      </w:pPr>
      <w:r w:rsidRPr="00821C0B">
        <w:tab/>
      </w:r>
      <w:r>
        <w:t xml:space="preserve">a)  </w:t>
      </w:r>
      <w:r w:rsidRPr="006C66D2">
        <w:t>vinner 2 000 kr</w:t>
      </w:r>
    </w:p>
    <w:p w:rsidR="004E3368" w:rsidRPr="006C66D2" w:rsidRDefault="004E3368" w:rsidP="006C66D2">
      <w:pPr>
        <w:pStyle w:val="Uppgift"/>
      </w:pPr>
      <w:r w:rsidRPr="006C66D2">
        <w:tab/>
        <w:t>b)  vinner 600 kr</w:t>
      </w:r>
    </w:p>
    <w:p w:rsidR="004E3368" w:rsidRPr="006C66D2" w:rsidRDefault="004E3368" w:rsidP="006C66D2">
      <w:pPr>
        <w:pStyle w:val="Uppgift"/>
      </w:pPr>
      <w:r w:rsidRPr="006C66D2">
        <w:tab/>
        <w:t>c)  vinner 200 kr eller mindre</w:t>
      </w:r>
    </w:p>
    <w:p w:rsidR="004E3368" w:rsidRDefault="004E3368" w:rsidP="006C66D2">
      <w:pPr>
        <w:pStyle w:val="Uppgift"/>
      </w:pPr>
      <w:r w:rsidRPr="006C66D2">
        <w:tab/>
        <w:t>Svar</w:t>
      </w:r>
      <w:r>
        <w:t>a i bråkform.</w:t>
      </w:r>
      <w:r>
        <w:tab/>
      </w:r>
      <w:r w:rsidR="006C66D2">
        <w:tab/>
      </w:r>
      <w:r w:rsidR="006C66D2">
        <w:tab/>
      </w:r>
      <w:proofErr w:type="gramStart"/>
      <w:r>
        <w:t>P  B</w:t>
      </w:r>
      <w:proofErr w:type="gramEnd"/>
      <w:r>
        <w:t xml:space="preserve">  K</w:t>
      </w:r>
    </w:p>
    <w:p w:rsidR="004E3368" w:rsidRDefault="004E3368" w:rsidP="004E3368">
      <w:pPr>
        <w:pStyle w:val="Uppgiftluftver"/>
        <w:rPr>
          <w:rFonts w:eastAsiaTheme="minorHAnsi"/>
          <w:lang w:eastAsia="en-US"/>
        </w:rPr>
      </w:pPr>
      <w:r>
        <w:rPr>
          <w:rStyle w:val="Uppgiftssiffra"/>
        </w:rPr>
        <w:t>12</w:t>
      </w:r>
      <w:r>
        <w:rPr>
          <w:rStyle w:val="Uppgiftssiffra"/>
        </w:rPr>
        <w:tab/>
      </w:r>
      <w:r w:rsidRPr="00291402">
        <w:rPr>
          <w:rFonts w:eastAsiaTheme="minorHAnsi"/>
          <w:lang w:eastAsia="en-US"/>
        </w:rPr>
        <w:t>Två av lapparna dras slumpmässigt. Hur stor är san</w:t>
      </w:r>
      <w:r>
        <w:rPr>
          <w:rFonts w:eastAsiaTheme="minorHAnsi"/>
          <w:lang w:eastAsia="en-US"/>
        </w:rPr>
        <w:t xml:space="preserve">nolikheten att </w:t>
      </w:r>
      <w:r w:rsidR="006821DB">
        <w:rPr>
          <w:rFonts w:eastAsiaTheme="minorHAnsi"/>
          <w:lang w:eastAsia="en-US"/>
        </w:rPr>
        <w:t>det tal</w:t>
      </w:r>
      <w:r w:rsidR="00773FE7">
        <w:rPr>
          <w:rFonts w:eastAsiaTheme="minorHAnsi"/>
          <w:lang w:eastAsia="en-US"/>
        </w:rPr>
        <w:br/>
      </w:r>
      <w:bookmarkStart w:id="0" w:name="_GoBack"/>
      <w:bookmarkEnd w:id="0"/>
      <w:r w:rsidR="006821DB">
        <w:rPr>
          <w:rFonts w:eastAsiaTheme="minorHAnsi"/>
          <w:lang w:eastAsia="en-US"/>
        </w:rPr>
        <w:t>som bildas är delbart med 3</w:t>
      </w:r>
      <w:r w:rsidRPr="00291402">
        <w:rPr>
          <w:rFonts w:eastAsiaTheme="minorHAnsi"/>
          <w:lang w:eastAsia="en-US"/>
        </w:rPr>
        <w:t>?</w:t>
      </w:r>
      <w:r w:rsidR="006C66D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P  B</w:t>
      </w:r>
      <w:proofErr w:type="gramEnd"/>
      <w:r>
        <w:rPr>
          <w:rFonts w:eastAsiaTheme="minorHAnsi"/>
          <w:lang w:eastAsia="en-US"/>
        </w:rPr>
        <w:t xml:space="preserve">  K</w:t>
      </w:r>
    </w:p>
    <w:p w:rsidR="002C7EBA" w:rsidRDefault="00C0187C" w:rsidP="004E3368">
      <w:pPr>
        <w:pStyle w:val="Uppgiftluftver"/>
        <w:rPr>
          <w:sz w:val="16"/>
          <w:szCs w:val="16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noProof/>
        </w:rPr>
        <w:drawing>
          <wp:inline distT="0" distB="0" distL="0" distR="0" wp14:anchorId="7E6A2FB7" wp14:editId="4AB56C6D">
            <wp:extent cx="1203325" cy="9747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5 ver 2_12.w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EBA">
        <w:rPr>
          <w:sz w:val="16"/>
          <w:szCs w:val="16"/>
        </w:rPr>
        <w:br w:type="page"/>
      </w:r>
    </w:p>
    <w:p w:rsidR="009122EE" w:rsidRPr="00B32B39" w:rsidRDefault="009122EE" w:rsidP="002C7EBA">
      <w:pPr>
        <w:pStyle w:val="Uppgiftluftver"/>
        <w:rPr>
          <w:rStyle w:val="Uppgiftssiffra"/>
        </w:rPr>
        <w:sectPr w:rsidR="009122EE" w:rsidRPr="00B32B39" w:rsidSect="009122E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63B98" w:rsidRPr="00BC3D6B" w:rsidRDefault="00E63B98" w:rsidP="00BC3D6B">
      <w:pPr>
        <w:pStyle w:val="RAvsnitt"/>
        <w:rPr>
          <w:rFonts w:ascii="Arial" w:hAnsi="Arial"/>
        </w:rPr>
      </w:pPr>
      <w:r w:rsidRPr="00BC3D6B">
        <w:rPr>
          <w:rFonts w:ascii="Arial" w:hAnsi="Arial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D0D6F7C" wp14:editId="777AB25F">
            <wp:simplePos x="0" y="0"/>
            <wp:positionH relativeFrom="column">
              <wp:posOffset>-1099185</wp:posOffset>
            </wp:positionH>
            <wp:positionV relativeFrom="paragraph">
              <wp:posOffset>-1385570</wp:posOffset>
            </wp:positionV>
            <wp:extent cx="7576185" cy="10690860"/>
            <wp:effectExtent l="19050" t="0" r="5715" b="0"/>
            <wp:wrapNone/>
            <wp:docPr id="3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D6B">
        <w:rPr>
          <w:rFonts w:ascii="Arial" w:hAnsi="Arial"/>
        </w:rPr>
        <w:t>Facit och lösningar</w:t>
      </w:r>
    </w:p>
    <w:p w:rsidR="00BC3D6B" w:rsidRDefault="00BC3D6B" w:rsidP="00E63B98">
      <w:pPr>
        <w:pStyle w:val="Uppgiftluftver"/>
        <w:rPr>
          <w:rFonts w:ascii="Arial" w:hAnsi="Arial" w:cs="Arial"/>
        </w:rPr>
        <w:sectPr w:rsidR="00BC3D6B" w:rsidSect="00BC3D6B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A4129B" w:rsidRDefault="00A4129B" w:rsidP="00A4129B">
      <w:pPr>
        <w:pStyle w:val="FormatmallRubrik114pt"/>
        <w:rPr>
          <w:lang w:val="sv-SE"/>
        </w:rPr>
      </w:pPr>
      <w:r>
        <w:rPr>
          <w:lang w:val="sv-SE"/>
        </w:rPr>
        <w:lastRenderedPageBreak/>
        <w:t>(Kap 5, version 2)</w:t>
      </w:r>
    </w:p>
    <w:p w:rsidR="002C7EBA" w:rsidRPr="00C50F66" w:rsidRDefault="00E63B98" w:rsidP="00BC3D6B">
      <w:pPr>
        <w:pStyle w:val="FormatmallRubrik114pt"/>
        <w:rPr>
          <w:lang w:val="sv-SE"/>
        </w:rPr>
      </w:pPr>
      <w:r w:rsidRPr="00C50F66">
        <w:rPr>
          <w:lang w:val="sv-SE"/>
        </w:rPr>
        <w:t xml:space="preserve">Del </w:t>
      </w:r>
      <w:r w:rsidR="004006CC">
        <w:rPr>
          <w:lang w:val="sv-SE"/>
        </w:rPr>
        <w:t>I</w:t>
      </w:r>
    </w:p>
    <w:p w:rsidR="004E3368" w:rsidRPr="00E72282" w:rsidRDefault="00E63B98" w:rsidP="004E3368">
      <w:pPr>
        <w:pStyle w:val="Uppgift"/>
      </w:pPr>
      <w:r w:rsidRPr="00A80610">
        <w:rPr>
          <w:rStyle w:val="Uppgiftssiffra"/>
        </w:rPr>
        <w:t xml:space="preserve">  1</w:t>
      </w:r>
      <w:r w:rsidR="00B24156">
        <w:rPr>
          <w:b/>
        </w:rPr>
        <w:tab/>
      </w:r>
      <w:r w:rsidR="004E3368" w:rsidRPr="00E72282">
        <w:t>50 ggr</w:t>
      </w:r>
    </w:p>
    <w:p w:rsidR="004E3368" w:rsidRPr="00E72282" w:rsidRDefault="004E3368" w:rsidP="004E3368">
      <w:pPr>
        <w:pStyle w:val="Uppgift"/>
      </w:pPr>
      <w:r w:rsidRPr="004E3368">
        <w:rPr>
          <w:rStyle w:val="Uppgiftssiffra"/>
        </w:rPr>
        <w:t xml:space="preserve">  2</w:t>
      </w:r>
      <w:r w:rsidRPr="00E72282">
        <w:rPr>
          <w:b/>
        </w:rPr>
        <w:tab/>
      </w:r>
      <w:r w:rsidRPr="00E72282">
        <w:t>a) 7 poäng</w:t>
      </w:r>
    </w:p>
    <w:p w:rsidR="004E3368" w:rsidRPr="00E72282" w:rsidRDefault="004E3368" w:rsidP="004E3368">
      <w:pPr>
        <w:pStyle w:val="Uppgift"/>
      </w:pPr>
      <w:r w:rsidRPr="00E72282">
        <w:tab/>
        <w:t>b) 6,5 poäng</w:t>
      </w:r>
    </w:p>
    <w:p w:rsidR="004E3368" w:rsidRPr="00E72282" w:rsidRDefault="004E3368" w:rsidP="004E3368">
      <w:pPr>
        <w:pStyle w:val="Uppgift"/>
      </w:pPr>
      <w:r w:rsidRPr="00E72282">
        <w:tab/>
        <w:t>c) 7 poäng</w:t>
      </w:r>
    </w:p>
    <w:p w:rsidR="004E3368" w:rsidRPr="00E72282" w:rsidRDefault="004E3368" w:rsidP="004E3368">
      <w:pPr>
        <w:pStyle w:val="Uppgift"/>
      </w:pPr>
      <w:r w:rsidRPr="004E3368">
        <w:rPr>
          <w:rStyle w:val="Uppgiftssiffra"/>
        </w:rPr>
        <w:t xml:space="preserve">  3</w:t>
      </w:r>
      <w:r w:rsidRPr="00E72282">
        <w:rPr>
          <w:b/>
        </w:rPr>
        <w:tab/>
      </w:r>
      <w:r w:rsidRPr="00E72282">
        <w:t>a) 6 sätt ( 3 ∙</w:t>
      </w:r>
      <w:r w:rsidRPr="00E72282">
        <w:rPr>
          <w:i/>
        </w:rPr>
        <w:t xml:space="preserve"> </w:t>
      </w:r>
      <w:r w:rsidRPr="00E72282">
        <w:t>2 ∙ 1)</w:t>
      </w:r>
    </w:p>
    <w:p w:rsidR="004E3368" w:rsidRPr="00E72282" w:rsidRDefault="004E3368" w:rsidP="004E3368">
      <w:pPr>
        <w:pStyle w:val="Uppgift"/>
      </w:pPr>
      <w:r w:rsidRPr="00E72282">
        <w:tab/>
        <w:t>b) 24 sätt (4 ∙ 3 ∙ 2 ∙ 1)</w:t>
      </w:r>
    </w:p>
    <w:p w:rsidR="004E3368" w:rsidRPr="00E72282" w:rsidRDefault="004E3368" w:rsidP="004E3368">
      <w:pPr>
        <w:pStyle w:val="Uppgift"/>
      </w:pPr>
      <w:r w:rsidRPr="00E72282">
        <w:tab/>
        <w:t>c) 120 sätt ( 5 ∙ 4 ∙ 3 ∙ 2 ∙ 1)</w:t>
      </w:r>
    </w:p>
    <w:p w:rsidR="004E3368" w:rsidRPr="00E72282" w:rsidRDefault="004E3368" w:rsidP="004E3368">
      <w:pPr>
        <w:pStyle w:val="Uppgift"/>
      </w:pPr>
      <w:r w:rsidRPr="004E3368">
        <w:rPr>
          <w:rStyle w:val="Uppgiftssiffra"/>
        </w:rPr>
        <w:t xml:space="preserve">  4</w:t>
      </w:r>
      <w:r w:rsidRPr="00E72282">
        <w:tab/>
        <w:t xml:space="preserve">Det är felaktigt </w:t>
      </w:r>
      <w:r w:rsidR="00F30436" w:rsidRPr="00E72282">
        <w:t>efterso</w:t>
      </w:r>
      <w:r w:rsidR="00F30436">
        <w:t>m</w:t>
      </w:r>
      <w:r w:rsidR="00F30436" w:rsidRPr="00E72282">
        <w:t xml:space="preserve"> </w:t>
      </w:r>
      <w:r w:rsidR="00E22987">
        <w:t xml:space="preserve">en </w:t>
      </w:r>
      <w:r w:rsidRPr="00E72282">
        <w:t>sannolikhet inte kan vara högre än 100 %.</w:t>
      </w:r>
    </w:p>
    <w:p w:rsidR="004E3368" w:rsidRPr="00E72282" w:rsidRDefault="004E3368" w:rsidP="004E3368">
      <w:pPr>
        <w:pStyle w:val="Uppgift"/>
      </w:pPr>
      <w:r w:rsidRPr="004E3368">
        <w:rPr>
          <w:rStyle w:val="Uppgiftssiffra"/>
        </w:rPr>
        <w:t xml:space="preserve">  5</w:t>
      </w:r>
      <w:r w:rsidRPr="00E72282">
        <w:rPr>
          <w:b/>
        </w:rPr>
        <w:tab/>
      </w:r>
      <w:r w:rsidRPr="00E72282">
        <w:t>20 %</w:t>
      </w:r>
    </w:p>
    <w:p w:rsidR="004E3368" w:rsidRPr="00E72282" w:rsidRDefault="004E3368" w:rsidP="004E3368">
      <w:pPr>
        <w:pStyle w:val="Uppgift"/>
      </w:pPr>
      <w:r w:rsidRPr="004E3368">
        <w:rPr>
          <w:rStyle w:val="Uppgiftssiffra"/>
        </w:rPr>
        <w:t xml:space="preserve">  6</w:t>
      </w:r>
      <w:r w:rsidRPr="00E72282">
        <w:tab/>
        <w:t xml:space="preserve">25 mm </w:t>
      </w:r>
    </w:p>
    <w:p w:rsidR="004E3368" w:rsidRPr="00E72282" w:rsidRDefault="004E3368" w:rsidP="004E3368">
      <w:pPr>
        <w:pStyle w:val="Uppgift"/>
      </w:pPr>
      <w:r w:rsidRPr="004E3368">
        <w:rPr>
          <w:rStyle w:val="Uppgiftssiffra"/>
        </w:rPr>
        <w:t xml:space="preserve">  7</w:t>
      </w:r>
      <w:r>
        <w:tab/>
        <w:t>Frekvensen talar om t ex hur må</w:t>
      </w:r>
      <w:r w:rsidRPr="00E72282">
        <w:t>nga sexor man får om man kastar en turning ett antal gånger. Den relativ</w:t>
      </w:r>
      <w:r w:rsidR="00F30436">
        <w:t>a</w:t>
      </w:r>
      <w:r w:rsidRPr="00E72282">
        <w:t xml:space="preserve"> frekvensen talar om hur stor andel av kasten som är 6:or.</w:t>
      </w:r>
    </w:p>
    <w:p w:rsidR="004E3368" w:rsidRPr="004E3368" w:rsidRDefault="004E3368" w:rsidP="004E3368">
      <w:pPr>
        <w:pStyle w:val="FormatmallRubrik114pt"/>
        <w:rPr>
          <w:rFonts w:eastAsia="Arial Unicode MS"/>
          <w:kern w:val="36"/>
          <w:lang w:val="sv-SE"/>
        </w:rPr>
      </w:pPr>
      <w:r w:rsidRPr="004E3368">
        <w:rPr>
          <w:rFonts w:eastAsia="Arial Unicode MS"/>
          <w:kern w:val="36"/>
          <w:lang w:val="sv-SE"/>
        </w:rPr>
        <w:t>Del II</w:t>
      </w:r>
    </w:p>
    <w:p w:rsidR="004E3368" w:rsidRPr="00E72282" w:rsidRDefault="004E3368" w:rsidP="004E3368">
      <w:pPr>
        <w:pStyle w:val="Uppgift"/>
      </w:pPr>
      <w:r w:rsidRPr="004E3368">
        <w:rPr>
          <w:rStyle w:val="Uppgiftssiffra"/>
        </w:rPr>
        <w:t xml:space="preserve">  8</w:t>
      </w:r>
      <w:r w:rsidRPr="00E72282">
        <w:rPr>
          <w:b/>
        </w:rPr>
        <w:tab/>
      </w:r>
      <w:r w:rsidRPr="00E72282">
        <w:t>6,3</w:t>
      </w:r>
      <w:r w:rsidR="00E22987">
        <w:t xml:space="preserve"> poäng</w:t>
      </w:r>
    </w:p>
    <w:p w:rsidR="004E3368" w:rsidRPr="00E72282" w:rsidRDefault="004E3368" w:rsidP="004E3368">
      <w:pPr>
        <w:pStyle w:val="Uppgift"/>
        <w:rPr>
          <w:rFonts w:asciiTheme="minorHAnsi" w:eastAsiaTheme="minorHAnsi" w:hAnsiTheme="minorHAnsi" w:cstheme="minorBidi"/>
          <w:szCs w:val="22"/>
          <w:lang w:eastAsia="en-US"/>
        </w:rPr>
      </w:pPr>
      <w:r w:rsidRPr="004E3368">
        <w:rPr>
          <w:rStyle w:val="Uppgiftssiffra"/>
        </w:rPr>
        <w:t xml:space="preserve">  9</w:t>
      </w:r>
      <w:r w:rsidRPr="00E72282">
        <w:tab/>
      </w:r>
      <w:r w:rsidRPr="00E72282">
        <w:rPr>
          <w:rFonts w:asciiTheme="minorHAnsi" w:eastAsiaTheme="minorHAnsi" w:hAnsiTheme="minorHAnsi" w:cstheme="minorBidi"/>
          <w:szCs w:val="22"/>
          <w:lang w:eastAsia="en-US"/>
        </w:rPr>
        <w:t>55 %</w:t>
      </w:r>
    </w:p>
    <w:p w:rsidR="004E3368" w:rsidRPr="00E72282" w:rsidRDefault="004E3368" w:rsidP="004E3368">
      <w:pPr>
        <w:pStyle w:val="Uppgift"/>
      </w:pPr>
      <w:r w:rsidRPr="00E72282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E72282">
        <w:t>(</w:t>
      </w:r>
      <w:r w:rsidRPr="004E3368">
        <w:rPr>
          <w:position w:val="-22"/>
        </w:rPr>
        <w:object w:dxaOrig="200" w:dyaOrig="580" w14:anchorId="1FE82FFB">
          <v:shape id="_x0000_i1025" type="#_x0000_t75" style="width:10.5pt;height:28.5pt" o:ole="">
            <v:imagedata r:id="rId15" o:title=""/>
          </v:shape>
          <o:OLEObject Type="Embed" ProgID="Equation.DSMT4" ShapeID="_x0000_i1025" DrawAspect="Content" ObjectID="_1650999670" r:id="rId16"/>
        </w:object>
      </w:r>
      <w:r w:rsidRPr="00E72282">
        <w:rPr>
          <w:rFonts w:asciiTheme="minorHAnsi" w:eastAsiaTheme="minorHAnsi" w:hAnsiTheme="minorHAnsi" w:cstheme="minorBidi"/>
          <w:szCs w:val="22"/>
          <w:lang w:eastAsia="en-US"/>
        </w:rPr>
        <w:t xml:space="preserve"> ∙ </w:t>
      </w:r>
      <w:r w:rsidRPr="004E3368">
        <w:rPr>
          <w:rFonts w:asciiTheme="minorHAnsi" w:eastAsiaTheme="minorHAnsi" w:hAnsiTheme="minorHAnsi" w:cstheme="minorBidi"/>
          <w:position w:val="-22"/>
          <w:szCs w:val="22"/>
          <w:lang w:eastAsia="en-US"/>
        </w:rPr>
        <w:object w:dxaOrig="220" w:dyaOrig="580" w14:anchorId="298567EF">
          <v:shape id="_x0000_i1026" type="#_x0000_t75" style="width:10.5pt;height:28.5pt" o:ole="">
            <v:imagedata r:id="rId17" o:title=""/>
          </v:shape>
          <o:OLEObject Type="Embed" ProgID="Equation.DSMT4" ShapeID="_x0000_i1026" DrawAspect="Content" ObjectID="_1650999671" r:id="rId18"/>
        </w:object>
      </w:r>
      <w:r w:rsidRPr="00E72282">
        <w:rPr>
          <w:rFonts w:asciiTheme="minorHAnsi" w:eastAsiaTheme="minorHAnsi" w:hAnsiTheme="minorHAnsi" w:cstheme="minorBidi"/>
          <w:szCs w:val="22"/>
          <w:lang w:eastAsia="en-US"/>
        </w:rPr>
        <w:t xml:space="preserve"> + </w:t>
      </w:r>
      <w:r w:rsidRPr="00E72282">
        <w:rPr>
          <w:rFonts w:asciiTheme="minorHAnsi" w:eastAsiaTheme="minorHAnsi" w:hAnsiTheme="minorHAnsi" w:cstheme="minorBidi"/>
          <w:position w:val="-24"/>
          <w:szCs w:val="22"/>
          <w:lang w:eastAsia="en-US"/>
        </w:rPr>
        <w:object w:dxaOrig="240" w:dyaOrig="620" w14:anchorId="7DF0F4B1">
          <v:shape id="_x0000_i1027" type="#_x0000_t75" style="width:12pt;height:31.5pt" o:ole="">
            <v:imagedata r:id="rId19" o:title=""/>
          </v:shape>
          <o:OLEObject Type="Embed" ProgID="Equation.DSMT4" ShapeID="_x0000_i1027" DrawAspect="Content" ObjectID="_1650999672" r:id="rId20"/>
        </w:object>
      </w:r>
      <w:r w:rsidRPr="00E72282">
        <w:rPr>
          <w:rFonts w:asciiTheme="minorHAnsi" w:eastAsiaTheme="minorHAnsi" w:hAnsiTheme="minorHAnsi" w:cstheme="minorBidi"/>
          <w:szCs w:val="22"/>
          <w:lang w:eastAsia="en-US"/>
        </w:rPr>
        <w:t xml:space="preserve"> ∙ </w:t>
      </w:r>
      <w:r w:rsidRPr="004E3368">
        <w:rPr>
          <w:rFonts w:asciiTheme="minorHAnsi" w:eastAsiaTheme="minorHAnsi" w:hAnsiTheme="minorHAnsi" w:cstheme="minorBidi"/>
          <w:position w:val="-22"/>
          <w:szCs w:val="22"/>
          <w:lang w:eastAsia="en-US"/>
        </w:rPr>
        <w:object w:dxaOrig="220" w:dyaOrig="580" w14:anchorId="1FE82556">
          <v:shape id="_x0000_i1028" type="#_x0000_t75" style="width:10.5pt;height:28.5pt" o:ole="">
            <v:imagedata r:id="rId21" o:title=""/>
          </v:shape>
          <o:OLEObject Type="Embed" ProgID="Equation.DSMT4" ShapeID="_x0000_i1028" DrawAspect="Content" ObjectID="_1650999673" r:id="rId22"/>
        </w:object>
      </w:r>
      <w:r w:rsidRPr="00E72282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6C1BA2" w:rsidRDefault="004E3368" w:rsidP="006C1BA2">
      <w:pPr>
        <w:pStyle w:val="Uppgift"/>
      </w:pPr>
      <w:r w:rsidRPr="004E3368">
        <w:rPr>
          <w:rStyle w:val="Uppgiftssiffra"/>
        </w:rPr>
        <w:t>10</w:t>
      </w:r>
      <w:r w:rsidR="006C1BA2" w:rsidRPr="006C1BA2">
        <w:tab/>
        <w:t>a)</w:t>
      </w:r>
    </w:p>
    <w:p w:rsidR="00F30436" w:rsidRDefault="004E3368" w:rsidP="006C1BA2">
      <w:pPr>
        <w:pStyle w:val="Uppgift"/>
        <w:rPr>
          <w:b/>
        </w:rPr>
      </w:pPr>
      <w:r w:rsidRPr="00E72282">
        <w:rPr>
          <w:b/>
        </w:rPr>
        <w:tab/>
      </w:r>
      <w:r w:rsidR="006C1BA2">
        <w:rPr>
          <w:b/>
        </w:rPr>
        <w:t xml:space="preserve">   </w:t>
      </w:r>
      <w:r w:rsidR="00642364">
        <w:rPr>
          <w:b/>
          <w:noProof/>
        </w:rPr>
        <w:drawing>
          <wp:inline distT="0" distB="0" distL="0" distR="0" wp14:anchorId="3919EDE8" wp14:editId="32C8BFD0">
            <wp:extent cx="1581150" cy="1409700"/>
            <wp:effectExtent l="19050" t="0" r="0" b="0"/>
            <wp:docPr id="11" name="Bildobjekt 10" descr="Ö 5 ver 2_11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5 ver 2_11a.wm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A2" w:rsidRDefault="006C1BA2" w:rsidP="006C1BA2">
      <w:pPr>
        <w:pStyle w:val="Uppgift"/>
        <w:rPr>
          <w:b/>
        </w:rPr>
      </w:pPr>
      <w:r>
        <w:rPr>
          <w:b/>
        </w:rPr>
        <w:br w:type="column"/>
      </w:r>
    </w:p>
    <w:p w:rsidR="006C1BA2" w:rsidRDefault="006C1BA2" w:rsidP="006C1BA2">
      <w:pPr>
        <w:pStyle w:val="Uppgift"/>
        <w:rPr>
          <w:b/>
        </w:rPr>
      </w:pPr>
    </w:p>
    <w:p w:rsidR="006C1BA2" w:rsidRDefault="006C1BA2" w:rsidP="006C1BA2">
      <w:pPr>
        <w:pStyle w:val="Uppgift"/>
        <w:rPr>
          <w:b/>
        </w:rPr>
      </w:pPr>
    </w:p>
    <w:p w:rsidR="006C1BA2" w:rsidRDefault="006C1BA2" w:rsidP="006C1BA2">
      <w:pPr>
        <w:pStyle w:val="Uppgift"/>
        <w:rPr>
          <w:b/>
        </w:rPr>
      </w:pPr>
    </w:p>
    <w:p w:rsidR="006C1BA2" w:rsidRPr="006C1BA2" w:rsidRDefault="006C1BA2" w:rsidP="006C1BA2">
      <w:pPr>
        <w:pStyle w:val="Uppgift"/>
      </w:pPr>
      <w:r w:rsidRPr="006C1BA2">
        <w:tab/>
        <w:t>b)</w:t>
      </w:r>
    </w:p>
    <w:p w:rsidR="006C1BA2" w:rsidRPr="006C1BA2" w:rsidRDefault="006C1BA2" w:rsidP="006C1BA2">
      <w:pPr>
        <w:pStyle w:val="Uppgift"/>
      </w:pPr>
      <w:r>
        <w:rPr>
          <w:b/>
        </w:rPr>
        <w:tab/>
        <w:t xml:space="preserve">    </w:t>
      </w:r>
      <w:r>
        <w:rPr>
          <w:noProof/>
        </w:rPr>
        <w:drawing>
          <wp:inline distT="0" distB="0" distL="0" distR="0" wp14:anchorId="5A7362EE" wp14:editId="17A73289">
            <wp:extent cx="1508125" cy="1282700"/>
            <wp:effectExtent l="19050" t="0" r="0" b="0"/>
            <wp:docPr id="5" name="Bildobjekt 4" descr="Ö 5 ver 2_11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5 ver 2_11b.wm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68" w:rsidRPr="00E72282" w:rsidRDefault="004E3368" w:rsidP="004E3368">
      <w:pPr>
        <w:pStyle w:val="Uppgift"/>
      </w:pPr>
      <w:r w:rsidRPr="004E3368">
        <w:rPr>
          <w:rStyle w:val="Uppgiftssiffra"/>
        </w:rPr>
        <w:t>11</w:t>
      </w:r>
      <w:r w:rsidRPr="00E72282">
        <w:rPr>
          <w:b/>
        </w:rPr>
        <w:tab/>
      </w:r>
      <w:r w:rsidRPr="00E72282">
        <w:t xml:space="preserve">a) </w:t>
      </w:r>
      <w:r w:rsidRPr="004E3368">
        <w:rPr>
          <w:position w:val="-22"/>
        </w:rPr>
        <w:object w:dxaOrig="220" w:dyaOrig="580" w14:anchorId="14E1B0A1">
          <v:shape id="_x0000_i1029" type="#_x0000_t75" style="width:10.5pt;height:28.5pt" o:ole="">
            <v:imagedata r:id="rId25" o:title=""/>
          </v:shape>
          <o:OLEObject Type="Embed" ProgID="Equation.DSMT4" ShapeID="_x0000_i1029" DrawAspect="Content" ObjectID="_1650999674" r:id="rId26"/>
        </w:object>
      </w:r>
      <w:r w:rsidRPr="00E72282">
        <w:t xml:space="preserve"> · </w:t>
      </w:r>
      <w:r w:rsidRPr="004E3368">
        <w:rPr>
          <w:position w:val="-22"/>
        </w:rPr>
        <w:object w:dxaOrig="220" w:dyaOrig="580" w14:anchorId="3141BA13">
          <v:shape id="_x0000_i1030" type="#_x0000_t75" style="width:10.5pt;height:28.5pt" o:ole="">
            <v:imagedata r:id="rId27" o:title=""/>
          </v:shape>
          <o:OLEObject Type="Embed" ProgID="Equation.DSMT4" ShapeID="_x0000_i1030" DrawAspect="Content" ObjectID="_1650999675" r:id="rId28"/>
        </w:object>
      </w:r>
      <w:r w:rsidRPr="00E72282">
        <w:t xml:space="preserve"> = </w:t>
      </w:r>
      <w:r w:rsidRPr="004E3368">
        <w:rPr>
          <w:position w:val="-22"/>
        </w:rPr>
        <w:object w:dxaOrig="300" w:dyaOrig="580" w14:anchorId="418C3D79">
          <v:shape id="_x0000_i1031" type="#_x0000_t75" style="width:15pt;height:28.5pt" o:ole="">
            <v:imagedata r:id="rId29" o:title=""/>
          </v:shape>
          <o:OLEObject Type="Embed" ProgID="Equation.DSMT4" ShapeID="_x0000_i1031" DrawAspect="Content" ObjectID="_1650999676" r:id="rId30"/>
        </w:object>
      </w:r>
    </w:p>
    <w:p w:rsidR="004E3368" w:rsidRPr="00E72282" w:rsidRDefault="004E3368" w:rsidP="004E3368">
      <w:pPr>
        <w:pStyle w:val="Uppgift"/>
      </w:pPr>
      <w:r w:rsidRPr="00E72282">
        <w:tab/>
        <w:t xml:space="preserve">b) 600 kr kan man vinna på två sätt, antingen först 500 kr och sen 100 kr </w:t>
      </w:r>
      <w:r>
        <w:t>e</w:t>
      </w:r>
      <w:r w:rsidRPr="00E72282">
        <w:t>ller tvärtom.</w:t>
      </w:r>
    </w:p>
    <w:p w:rsidR="004E3368" w:rsidRPr="00E72282" w:rsidRDefault="004E3368" w:rsidP="004E3368">
      <w:pPr>
        <w:pStyle w:val="Uppgift"/>
      </w:pPr>
      <w:r>
        <w:rPr>
          <w:i/>
        </w:rPr>
        <w:tab/>
      </w:r>
      <w:r w:rsidRPr="00E72282">
        <w:rPr>
          <w:i/>
        </w:rPr>
        <w:t>P</w:t>
      </w:r>
      <w:r w:rsidRPr="00E72282">
        <w:t xml:space="preserve">(600 kr): </w:t>
      </w:r>
      <w:r w:rsidRPr="004E3368">
        <w:rPr>
          <w:position w:val="-22"/>
        </w:rPr>
        <w:object w:dxaOrig="220" w:dyaOrig="580" w14:anchorId="3C1F2B3E">
          <v:shape id="_x0000_i1032" type="#_x0000_t75" style="width:10.5pt;height:28.5pt" o:ole="">
            <v:imagedata r:id="rId31" o:title=""/>
          </v:shape>
          <o:OLEObject Type="Embed" ProgID="Equation.DSMT4" ShapeID="_x0000_i1032" DrawAspect="Content" ObjectID="_1650999677" r:id="rId32"/>
        </w:object>
      </w:r>
      <w:r w:rsidRPr="00E72282">
        <w:t xml:space="preserve"> · </w:t>
      </w:r>
      <w:r w:rsidRPr="004E3368">
        <w:rPr>
          <w:position w:val="-22"/>
        </w:rPr>
        <w:object w:dxaOrig="220" w:dyaOrig="580" w14:anchorId="12CAACAA">
          <v:shape id="_x0000_i1033" type="#_x0000_t75" style="width:10.5pt;height:28.5pt" o:ole="">
            <v:imagedata r:id="rId33" o:title=""/>
          </v:shape>
          <o:OLEObject Type="Embed" ProgID="Equation.DSMT4" ShapeID="_x0000_i1033" DrawAspect="Content" ObjectID="_1650999678" r:id="rId34"/>
        </w:object>
      </w:r>
      <w:r w:rsidRPr="00E72282">
        <w:t xml:space="preserve"> + </w:t>
      </w:r>
      <w:r w:rsidRPr="004E3368">
        <w:rPr>
          <w:position w:val="-22"/>
        </w:rPr>
        <w:object w:dxaOrig="220" w:dyaOrig="580" w14:anchorId="044E9FA6">
          <v:shape id="_x0000_i1034" type="#_x0000_t75" style="width:10.5pt;height:28.5pt" o:ole="">
            <v:imagedata r:id="rId35" o:title=""/>
          </v:shape>
          <o:OLEObject Type="Embed" ProgID="Equation.DSMT4" ShapeID="_x0000_i1034" DrawAspect="Content" ObjectID="_1650999679" r:id="rId36"/>
        </w:object>
      </w:r>
      <w:r w:rsidRPr="00E72282">
        <w:t xml:space="preserve"> · </w:t>
      </w:r>
      <w:r w:rsidRPr="004E3368">
        <w:rPr>
          <w:position w:val="-22"/>
        </w:rPr>
        <w:object w:dxaOrig="220" w:dyaOrig="580" w14:anchorId="574F4505">
          <v:shape id="_x0000_i1035" type="#_x0000_t75" style="width:10.5pt;height:28.5pt" o:ole="">
            <v:imagedata r:id="rId37" o:title=""/>
          </v:shape>
          <o:OLEObject Type="Embed" ProgID="Equation.DSMT4" ShapeID="_x0000_i1035" DrawAspect="Content" ObjectID="_1650999680" r:id="rId38"/>
        </w:object>
      </w:r>
      <w:r w:rsidRPr="00E72282">
        <w:t xml:space="preserve"> =</w:t>
      </w:r>
      <w:r>
        <w:br/>
        <w:t>=</w:t>
      </w:r>
      <w:r w:rsidRPr="00E72282">
        <w:t xml:space="preserve"> </w:t>
      </w:r>
      <w:r w:rsidRPr="004E3368">
        <w:rPr>
          <w:position w:val="-22"/>
        </w:rPr>
        <w:object w:dxaOrig="300" w:dyaOrig="580" w14:anchorId="1717C6FB">
          <v:shape id="_x0000_i1036" type="#_x0000_t75" style="width:15pt;height:28.5pt" o:ole="">
            <v:imagedata r:id="rId39" o:title=""/>
          </v:shape>
          <o:OLEObject Type="Embed" ProgID="Equation.DSMT4" ShapeID="_x0000_i1036" DrawAspect="Content" ObjectID="_1650999681" r:id="rId40"/>
        </w:object>
      </w:r>
      <w:r w:rsidRPr="00E72282">
        <w:t xml:space="preserve"> = </w:t>
      </w:r>
      <w:r w:rsidRPr="004E3368">
        <w:rPr>
          <w:position w:val="-22"/>
        </w:rPr>
        <w:object w:dxaOrig="220" w:dyaOrig="580" w14:anchorId="06394FD2">
          <v:shape id="_x0000_i1037" type="#_x0000_t75" style="width:10.5pt;height:28.5pt" o:ole="">
            <v:imagedata r:id="rId41" o:title=""/>
          </v:shape>
          <o:OLEObject Type="Embed" ProgID="Equation.DSMT4" ShapeID="_x0000_i1037" DrawAspect="Content" ObjectID="_1650999682" r:id="rId42"/>
        </w:object>
      </w:r>
    </w:p>
    <w:p w:rsidR="004E3368" w:rsidRPr="00E72282" w:rsidRDefault="004E3368" w:rsidP="004E3368">
      <w:pPr>
        <w:pStyle w:val="Uppgift"/>
      </w:pPr>
      <w:r w:rsidRPr="00E72282">
        <w:tab/>
        <w:t xml:space="preserve">c) 200 kr eller mindre kan man vinna </w:t>
      </w:r>
      <w:r>
        <w:br/>
        <w:t xml:space="preserve">    </w:t>
      </w:r>
      <w:r w:rsidRPr="00E72282">
        <w:t xml:space="preserve">på fyra sätt, </w:t>
      </w:r>
    </w:p>
    <w:p w:rsidR="004E3368" w:rsidRPr="00E72282" w:rsidRDefault="004E3368" w:rsidP="004E3368">
      <w:pPr>
        <w:pStyle w:val="Uppgift"/>
      </w:pPr>
      <w:r w:rsidRPr="00E72282">
        <w:tab/>
        <w:t xml:space="preserve">    100 kr + 100 kr</w:t>
      </w:r>
    </w:p>
    <w:p w:rsidR="004E3368" w:rsidRPr="00E72282" w:rsidRDefault="004E3368" w:rsidP="004E3368">
      <w:pPr>
        <w:pStyle w:val="Uppgift"/>
      </w:pPr>
      <w:r w:rsidRPr="00E72282">
        <w:tab/>
        <w:t xml:space="preserve">    100 kr + 10 kr</w:t>
      </w:r>
    </w:p>
    <w:p w:rsidR="004E3368" w:rsidRPr="00E72282" w:rsidRDefault="004E3368" w:rsidP="004E3368">
      <w:pPr>
        <w:pStyle w:val="Uppgift"/>
      </w:pPr>
      <w:r w:rsidRPr="00E72282">
        <w:tab/>
        <w:t xml:space="preserve">    10 kr + 100 kr</w:t>
      </w:r>
    </w:p>
    <w:p w:rsidR="004E3368" w:rsidRPr="00E72282" w:rsidRDefault="004E3368" w:rsidP="004E3368">
      <w:pPr>
        <w:pStyle w:val="Uppgift"/>
      </w:pPr>
      <w:r w:rsidRPr="00E72282">
        <w:tab/>
        <w:t xml:space="preserve">    10 kr + 10 kr</w:t>
      </w:r>
    </w:p>
    <w:p w:rsidR="004E3368" w:rsidRPr="00E72282" w:rsidRDefault="006C66D2" w:rsidP="006C66D2">
      <w:pPr>
        <w:pStyle w:val="Uppgift"/>
        <w:ind w:right="-213"/>
      </w:pPr>
      <w:r>
        <w:rPr>
          <w:i/>
        </w:rPr>
        <w:tab/>
      </w:r>
      <w:r w:rsidR="004E3368" w:rsidRPr="00E72282">
        <w:rPr>
          <w:i/>
        </w:rPr>
        <w:t>P</w:t>
      </w:r>
      <w:r w:rsidR="004E3368" w:rsidRPr="00E72282">
        <w:t>(200</w:t>
      </w:r>
      <w:r w:rsidR="004006CC">
        <w:t xml:space="preserve"> </w:t>
      </w:r>
      <w:r w:rsidR="004E3368" w:rsidRPr="00E72282">
        <w:t xml:space="preserve">kr eller mindre): </w:t>
      </w:r>
      <w:r>
        <w:br/>
      </w:r>
      <w:r w:rsidR="004E3368" w:rsidRPr="004E3368">
        <w:rPr>
          <w:position w:val="-22"/>
        </w:rPr>
        <w:object w:dxaOrig="220" w:dyaOrig="580" w14:anchorId="5FB7ED73">
          <v:shape id="_x0000_i1038" type="#_x0000_t75" style="width:10.5pt;height:28.5pt" o:ole="">
            <v:imagedata r:id="rId43" o:title=""/>
          </v:shape>
          <o:OLEObject Type="Embed" ProgID="Equation.DSMT4" ShapeID="_x0000_i1038" DrawAspect="Content" ObjectID="_1650999683" r:id="rId44"/>
        </w:object>
      </w:r>
      <w:r w:rsidR="004E3368" w:rsidRPr="00E72282">
        <w:t xml:space="preserve"> · </w:t>
      </w:r>
      <w:r w:rsidR="004E3368" w:rsidRPr="004E3368">
        <w:rPr>
          <w:position w:val="-22"/>
        </w:rPr>
        <w:object w:dxaOrig="220" w:dyaOrig="580" w14:anchorId="2E1D3D87">
          <v:shape id="_x0000_i1039" type="#_x0000_t75" style="width:10.5pt;height:28.5pt" o:ole="">
            <v:imagedata r:id="rId45" o:title=""/>
          </v:shape>
          <o:OLEObject Type="Embed" ProgID="Equation.DSMT4" ShapeID="_x0000_i1039" DrawAspect="Content" ObjectID="_1650999684" r:id="rId46"/>
        </w:object>
      </w:r>
      <w:r w:rsidR="004E3368" w:rsidRPr="00E72282">
        <w:t xml:space="preserve"> + </w:t>
      </w:r>
      <w:r w:rsidR="004E3368" w:rsidRPr="004E3368">
        <w:rPr>
          <w:position w:val="-22"/>
        </w:rPr>
        <w:object w:dxaOrig="220" w:dyaOrig="580" w14:anchorId="32CE3B56">
          <v:shape id="_x0000_i1040" type="#_x0000_t75" style="width:10.5pt;height:28.5pt" o:ole="">
            <v:imagedata r:id="rId47" o:title=""/>
          </v:shape>
          <o:OLEObject Type="Embed" ProgID="Equation.DSMT4" ShapeID="_x0000_i1040" DrawAspect="Content" ObjectID="_1650999685" r:id="rId48"/>
        </w:object>
      </w:r>
      <w:r w:rsidR="004E3368" w:rsidRPr="00E72282">
        <w:t xml:space="preserve"> · </w:t>
      </w:r>
      <w:r w:rsidR="004E3368" w:rsidRPr="00E72282">
        <w:rPr>
          <w:position w:val="-22"/>
        </w:rPr>
        <w:object w:dxaOrig="220" w:dyaOrig="580" w14:anchorId="2CC71D2C">
          <v:shape id="_x0000_i1041" type="#_x0000_t75" style="width:10.5pt;height:28.5pt" o:ole="">
            <v:imagedata r:id="rId49" o:title=""/>
          </v:shape>
          <o:OLEObject Type="Embed" ProgID="Equation.DSMT4" ShapeID="_x0000_i1041" DrawAspect="Content" ObjectID="_1650999686" r:id="rId50"/>
        </w:object>
      </w:r>
      <w:r w:rsidR="004E3368" w:rsidRPr="00E72282">
        <w:t xml:space="preserve"> + </w:t>
      </w:r>
      <w:r w:rsidR="004E3368" w:rsidRPr="00E72282">
        <w:rPr>
          <w:position w:val="-22"/>
        </w:rPr>
        <w:object w:dxaOrig="220" w:dyaOrig="580" w14:anchorId="6DB6ED09">
          <v:shape id="_x0000_i1042" type="#_x0000_t75" style="width:10.5pt;height:28.5pt" o:ole="">
            <v:imagedata r:id="rId51" o:title=""/>
          </v:shape>
          <o:OLEObject Type="Embed" ProgID="Equation.DSMT4" ShapeID="_x0000_i1042" DrawAspect="Content" ObjectID="_1650999687" r:id="rId52"/>
        </w:object>
      </w:r>
      <w:r w:rsidR="004E3368" w:rsidRPr="00E72282">
        <w:t xml:space="preserve"> · </w:t>
      </w:r>
      <w:r w:rsidR="004E3368" w:rsidRPr="00E72282">
        <w:rPr>
          <w:position w:val="-22"/>
        </w:rPr>
        <w:object w:dxaOrig="220" w:dyaOrig="580" w14:anchorId="1DB05A1F">
          <v:shape id="_x0000_i1043" type="#_x0000_t75" style="width:10.5pt;height:28.5pt" o:ole="">
            <v:imagedata r:id="rId53" o:title=""/>
          </v:shape>
          <o:OLEObject Type="Embed" ProgID="Equation.DSMT4" ShapeID="_x0000_i1043" DrawAspect="Content" ObjectID="_1650999688" r:id="rId54"/>
        </w:object>
      </w:r>
      <w:r w:rsidR="004E3368" w:rsidRPr="00E72282">
        <w:t xml:space="preserve"> + </w:t>
      </w:r>
      <w:r w:rsidR="004E3368" w:rsidRPr="004E3368">
        <w:rPr>
          <w:position w:val="-22"/>
        </w:rPr>
        <w:object w:dxaOrig="220" w:dyaOrig="580" w14:anchorId="117E27D0">
          <v:shape id="_x0000_i1044" type="#_x0000_t75" style="width:10.5pt;height:28.5pt" o:ole="">
            <v:imagedata r:id="rId55" o:title=""/>
          </v:shape>
          <o:OLEObject Type="Embed" ProgID="Equation.DSMT4" ShapeID="_x0000_i1044" DrawAspect="Content" ObjectID="_1650999689" r:id="rId56"/>
        </w:object>
      </w:r>
      <w:r w:rsidR="004E3368" w:rsidRPr="00E72282">
        <w:t xml:space="preserve"> · </w:t>
      </w:r>
      <w:r w:rsidR="004E3368" w:rsidRPr="004E3368">
        <w:rPr>
          <w:position w:val="-22"/>
        </w:rPr>
        <w:object w:dxaOrig="220" w:dyaOrig="580" w14:anchorId="2FCA1428">
          <v:shape id="_x0000_i1045" type="#_x0000_t75" style="width:10.5pt;height:28.5pt" o:ole="">
            <v:imagedata r:id="rId57" o:title=""/>
          </v:shape>
          <o:OLEObject Type="Embed" ProgID="Equation.DSMT4" ShapeID="_x0000_i1045" DrawAspect="Content" ObjectID="_1650999690" r:id="rId58"/>
        </w:object>
      </w:r>
      <w:r w:rsidR="004E3368" w:rsidRPr="00E72282">
        <w:t xml:space="preserve"> </w:t>
      </w:r>
      <w:r>
        <w:t>=</w:t>
      </w:r>
      <w:r>
        <w:br/>
      </w:r>
      <w:r w:rsidR="004E3368" w:rsidRPr="00E72282">
        <w:t xml:space="preserve">= </w:t>
      </w:r>
      <w:r w:rsidR="004E3368" w:rsidRPr="004E3368">
        <w:rPr>
          <w:position w:val="-22"/>
        </w:rPr>
        <w:object w:dxaOrig="300" w:dyaOrig="580" w14:anchorId="767401D8">
          <v:shape id="_x0000_i1046" type="#_x0000_t75" style="width:15pt;height:28.5pt" o:ole="">
            <v:imagedata r:id="rId59" o:title=""/>
          </v:shape>
          <o:OLEObject Type="Embed" ProgID="Equation.DSMT4" ShapeID="_x0000_i1046" DrawAspect="Content" ObjectID="_1650999691" r:id="rId60"/>
        </w:object>
      </w:r>
      <w:r w:rsidR="004E3368" w:rsidRPr="00E72282">
        <w:t xml:space="preserve"> = </w:t>
      </w:r>
      <w:r w:rsidR="004E3368" w:rsidRPr="004E3368">
        <w:rPr>
          <w:position w:val="-22"/>
        </w:rPr>
        <w:object w:dxaOrig="220" w:dyaOrig="580" w14:anchorId="5B77A7F7">
          <v:shape id="_x0000_i1047" type="#_x0000_t75" style="width:10.5pt;height:28.5pt" o:ole="">
            <v:imagedata r:id="rId61" o:title=""/>
          </v:shape>
          <o:OLEObject Type="Embed" ProgID="Equation.DSMT4" ShapeID="_x0000_i1047" DrawAspect="Content" ObjectID="_1650999692" r:id="rId62"/>
        </w:object>
      </w:r>
    </w:p>
    <w:p w:rsidR="00E63B98" w:rsidRPr="006C1BA2" w:rsidRDefault="004E3368" w:rsidP="004E3368">
      <w:pPr>
        <w:pStyle w:val="Uppgift"/>
      </w:pPr>
      <w:r w:rsidRPr="004E3368">
        <w:rPr>
          <w:rStyle w:val="Uppgiftssiffra"/>
        </w:rPr>
        <w:t>12</w:t>
      </w:r>
      <w:r w:rsidRPr="00E72282">
        <w:rPr>
          <w:b/>
        </w:rPr>
        <w:tab/>
      </w:r>
      <w:r w:rsidRPr="006C1BA2">
        <w:rPr>
          <w:rFonts w:eastAsiaTheme="minorHAnsi"/>
        </w:rPr>
        <w:t xml:space="preserve">Det enda tvåsiffriga tal som kan bildas och som är delbart med 3 är 66. Sannolikheten att den första lappen har en 6:a är </w:t>
      </w:r>
      <w:r w:rsidR="006C1BA2" w:rsidRPr="006C1BA2">
        <w:rPr>
          <w:position w:val="-22"/>
          <w:lang w:eastAsia="en-US"/>
        </w:rPr>
        <w:object w:dxaOrig="220" w:dyaOrig="580" w14:anchorId="1873892C">
          <v:shape id="_x0000_i1048" type="#_x0000_t75" style="width:10.5pt;height:28.5pt" o:ole="">
            <v:imagedata r:id="rId63" o:title=""/>
          </v:shape>
          <o:OLEObject Type="Embed" ProgID="Equation.DSMT4" ShapeID="_x0000_i1048" DrawAspect="Content" ObjectID="_1650999693" r:id="rId64"/>
        </w:object>
      </w:r>
      <w:r w:rsidRPr="006C1BA2">
        <w:rPr>
          <w:rFonts w:eastAsiaTheme="minorHAnsi"/>
        </w:rPr>
        <w:t xml:space="preserve">. Sannolikheten att den andra också har en 6:a är </w:t>
      </w:r>
      <w:r w:rsidR="006C1BA2" w:rsidRPr="006C1BA2">
        <w:rPr>
          <w:position w:val="-22"/>
          <w:lang w:eastAsia="en-US"/>
        </w:rPr>
        <w:object w:dxaOrig="220" w:dyaOrig="580" w14:anchorId="236219AE">
          <v:shape id="_x0000_i1049" type="#_x0000_t75" style="width:10.5pt;height:28.5pt" o:ole="">
            <v:imagedata r:id="rId65" o:title=""/>
          </v:shape>
          <o:OLEObject Type="Embed" ProgID="Equation.DSMT4" ShapeID="_x0000_i1049" DrawAspect="Content" ObjectID="_1650999694" r:id="rId66"/>
        </w:object>
      </w:r>
      <w:r w:rsidRPr="006C1BA2">
        <w:rPr>
          <w:rFonts w:eastAsiaTheme="minorHAnsi"/>
        </w:rPr>
        <w:t xml:space="preserve">. Den sökta sannolikheten är </w:t>
      </w:r>
      <w:r w:rsidR="006C1BA2" w:rsidRPr="006C1BA2">
        <w:rPr>
          <w:position w:val="-22"/>
          <w:lang w:eastAsia="en-US"/>
        </w:rPr>
        <w:object w:dxaOrig="220" w:dyaOrig="580" w14:anchorId="057FE0A3">
          <v:shape id="_x0000_i1050" type="#_x0000_t75" style="width:10.5pt;height:28.5pt" o:ole="">
            <v:imagedata r:id="rId67" o:title=""/>
          </v:shape>
          <o:OLEObject Type="Embed" ProgID="Equation.DSMT4" ShapeID="_x0000_i1050" DrawAspect="Content" ObjectID="_1650999695" r:id="rId68"/>
        </w:object>
      </w:r>
      <w:r w:rsidRPr="006C1BA2">
        <w:rPr>
          <w:rFonts w:eastAsiaTheme="minorHAnsi"/>
        </w:rPr>
        <w:t xml:space="preserve"> ∙ </w:t>
      </w:r>
      <w:r w:rsidR="006C1BA2" w:rsidRPr="006C1BA2">
        <w:rPr>
          <w:position w:val="-22"/>
          <w:lang w:eastAsia="en-US"/>
        </w:rPr>
        <w:object w:dxaOrig="220" w:dyaOrig="580" w14:anchorId="15D97814">
          <v:shape id="_x0000_i1051" type="#_x0000_t75" style="width:10.5pt;height:28.5pt" o:ole="">
            <v:imagedata r:id="rId69" o:title=""/>
          </v:shape>
          <o:OLEObject Type="Embed" ProgID="Equation.DSMT4" ShapeID="_x0000_i1051" DrawAspect="Content" ObjectID="_1650999696" r:id="rId70"/>
        </w:object>
      </w:r>
      <w:r w:rsidRPr="006C1BA2">
        <w:rPr>
          <w:rFonts w:eastAsiaTheme="minorHAnsi"/>
        </w:rPr>
        <w:t xml:space="preserve"> = </w:t>
      </w:r>
      <w:r w:rsidR="006C1BA2" w:rsidRPr="006C1BA2">
        <w:rPr>
          <w:position w:val="-22"/>
          <w:lang w:eastAsia="en-US"/>
        </w:rPr>
        <w:object w:dxaOrig="220" w:dyaOrig="580" w14:anchorId="52E046D8">
          <v:shape id="_x0000_i1052" type="#_x0000_t75" style="width:10.5pt;height:28.5pt" o:ole="">
            <v:imagedata r:id="rId71" o:title=""/>
          </v:shape>
          <o:OLEObject Type="Embed" ProgID="Equation.DSMT4" ShapeID="_x0000_i1052" DrawAspect="Content" ObjectID="_1650999697" r:id="rId72"/>
        </w:object>
      </w:r>
      <w:r w:rsidRPr="006C1BA2">
        <w:rPr>
          <w:rFonts w:eastAsiaTheme="minorHAnsi"/>
        </w:rPr>
        <w:t>.</w:t>
      </w:r>
    </w:p>
    <w:sectPr w:rsidR="00E63B98" w:rsidRPr="006C1BA2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36" w:rsidRDefault="00C07936">
      <w:r>
        <w:separator/>
      </w:r>
    </w:p>
  </w:endnote>
  <w:endnote w:type="continuationSeparator" w:id="0">
    <w:p w:rsidR="00C07936" w:rsidRDefault="00C0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ＭＳ ゴシック"/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36" w:rsidRDefault="00C07936">
      <w:r>
        <w:separator/>
      </w:r>
    </w:p>
  </w:footnote>
  <w:footnote w:type="continuationSeparator" w:id="0">
    <w:p w:rsidR="00C07936" w:rsidRDefault="00C0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art Undvall">
    <w15:presenceInfo w15:providerId="Windows Live" w15:userId="4146d307dabc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0C8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43E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0DE4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FBA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5DB6"/>
    <w:rsid w:val="001866A9"/>
    <w:rsid w:val="00187076"/>
    <w:rsid w:val="00187CB1"/>
    <w:rsid w:val="00190594"/>
    <w:rsid w:val="00190693"/>
    <w:rsid w:val="00191201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12BC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A74B3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1CCE"/>
    <w:rsid w:val="002C22E9"/>
    <w:rsid w:val="002C2ABB"/>
    <w:rsid w:val="002C4047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6B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2A1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06CC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24D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247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040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4629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36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670A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17E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364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20A0"/>
    <w:rsid w:val="006821DB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0F13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1BA2"/>
    <w:rsid w:val="006C2256"/>
    <w:rsid w:val="006C3B71"/>
    <w:rsid w:val="006C4051"/>
    <w:rsid w:val="006C4DF5"/>
    <w:rsid w:val="006C66D2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5202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3FE7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070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61A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6D33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4AD4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29B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464"/>
    <w:rsid w:val="00A749A1"/>
    <w:rsid w:val="00A75110"/>
    <w:rsid w:val="00A75C3C"/>
    <w:rsid w:val="00A766F3"/>
    <w:rsid w:val="00A80610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524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156"/>
    <w:rsid w:val="00B2595E"/>
    <w:rsid w:val="00B25D0E"/>
    <w:rsid w:val="00B25E41"/>
    <w:rsid w:val="00B26385"/>
    <w:rsid w:val="00B2764A"/>
    <w:rsid w:val="00B3065B"/>
    <w:rsid w:val="00B32B39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043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87C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07936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0F66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703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5B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2987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0436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0102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36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B24156"/>
    <w:pPr>
      <w:tabs>
        <w:tab w:val="left" w:pos="851"/>
        <w:tab w:val="left" w:pos="3000"/>
        <w:tab w:val="left" w:pos="5000"/>
        <w:tab w:val="right" w:pos="8505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B24156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left" w:pos="567"/>
        <w:tab w:val="right" w:pos="9072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paragraph" w:customStyle="1" w:styleId="Facit">
    <w:name w:val="Facit"/>
    <w:basedOn w:val="Uppgift"/>
    <w:qFormat/>
    <w:rsid w:val="00C50F66"/>
    <w:pPr>
      <w:tabs>
        <w:tab w:val="clear" w:pos="3000"/>
        <w:tab w:val="clear" w:pos="5000"/>
        <w:tab w:val="left" w:pos="340"/>
        <w:tab w:val="left" w:pos="2835"/>
        <w:tab w:val="left" w:pos="5103"/>
      </w:tabs>
      <w:ind w:hanging="340"/>
    </w:pPr>
    <w:rPr>
      <w:lang w:val="en-US"/>
    </w:rPr>
  </w:style>
  <w:style w:type="paragraph" w:customStyle="1" w:styleId="lxor-svartLxor">
    <w:name w:val="läxor - svart (Läxor)"/>
    <w:basedOn w:val="Normal"/>
    <w:uiPriority w:val="99"/>
    <w:rsid w:val="00A80610"/>
    <w:pPr>
      <w:widowControl w:val="0"/>
      <w:tabs>
        <w:tab w:val="left" w:pos="68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suppressAutoHyphens/>
      <w:autoSpaceDE w:val="0"/>
      <w:autoSpaceDN w:val="0"/>
      <w:adjustRightInd w:val="0"/>
      <w:spacing w:before="223" w:after="57" w:line="280" w:lineRule="atLeast"/>
      <w:ind w:left="397" w:hanging="397"/>
      <w:textAlignment w:val="center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customStyle="1" w:styleId="lxor-bokstavLxor">
    <w:name w:val="läxor-bokstav (Läxor)"/>
    <w:basedOn w:val="Normal"/>
    <w:uiPriority w:val="99"/>
    <w:rsid w:val="00A80610"/>
    <w:pPr>
      <w:widowControl w:val="0"/>
      <w:tabs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suppressAutoHyphens/>
      <w:autoSpaceDE w:val="0"/>
      <w:autoSpaceDN w:val="0"/>
      <w:adjustRightInd w:val="0"/>
      <w:spacing w:after="57" w:line="280" w:lineRule="atLeast"/>
      <w:ind w:left="680" w:hanging="283"/>
      <w:textAlignment w:val="center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5.bin"/><Relationship Id="rId39" Type="http://schemas.openxmlformats.org/officeDocument/2006/relationships/image" Target="media/image21.wmf"/><Relationship Id="rId21" Type="http://schemas.openxmlformats.org/officeDocument/2006/relationships/image" Target="media/image11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7" Type="http://schemas.openxmlformats.org/officeDocument/2006/relationships/footnotes" Target="footnotes.xml"/><Relationship Id="rId71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6.wmf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image" Target="media/image32.wmf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72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3.bin"/><Relationship Id="rId41" Type="http://schemas.openxmlformats.org/officeDocument/2006/relationships/image" Target="media/image22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FBE9-A9F0-4A6C-83AA-D3EEDF4E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3451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2018-07-26T08:40:00Z</cp:lastPrinted>
  <dcterms:created xsi:type="dcterms:W3CDTF">2020-05-14T20:14:00Z</dcterms:created>
  <dcterms:modified xsi:type="dcterms:W3CDTF">2020-05-14T20:14:00Z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